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415" w:lineRule="exact"/>
        <w:ind w:left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-9"/>
          <w:position w:val="1"/>
        </w:rPr>
        <w:t>附件</w:t>
      </w:r>
      <w:r>
        <w:rPr>
          <w:rFonts w:hint="default" w:ascii="Times New Roman" w:hAnsi="Times New Roman" w:cs="Times New Roman"/>
          <w:spacing w:val="-66"/>
          <w:position w:val="1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-9"/>
          <w:position w:val="1"/>
        </w:rPr>
        <w:t>2</w:t>
      </w:r>
      <w:r>
        <w:rPr>
          <w:rFonts w:hint="default" w:ascii="Times New Roman" w:hAnsi="Times New Roman" w:cs="Times New Roman"/>
          <w:b/>
          <w:bCs/>
          <w:spacing w:val="-9"/>
          <w:position w:val="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年暑期“三下乡”社会实践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“优秀团队”拟授予名单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516"/>
        <w:textAlignment w:val="auto"/>
        <w:rPr>
          <w:rFonts w:hint="default" w:ascii="Times New Roman" w:hAnsi="Times New Roman" w:eastAsia="楷体" w:cs="Times New Roman"/>
          <w:sz w:val="31"/>
          <w:szCs w:val="31"/>
        </w:rPr>
      </w:pPr>
      <w:r>
        <w:rPr>
          <w:rFonts w:hint="default" w:ascii="Times New Roman" w:hAnsi="Times New Roman" w:eastAsia="楷体" w:cs="Times New Roman"/>
          <w:b/>
          <w:bCs/>
          <w:spacing w:val="5"/>
          <w:sz w:val="31"/>
          <w:szCs w:val="31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pacing w:val="5"/>
          <w:sz w:val="31"/>
          <w:szCs w:val="31"/>
        </w:rPr>
        <w:t>共</w:t>
      </w:r>
      <w:r>
        <w:rPr>
          <w:rFonts w:hint="eastAsia" w:ascii="Times New Roman" w:hAnsi="Times New Roman" w:eastAsia="方正楷体简体" w:cs="Times New Roman"/>
          <w:b/>
          <w:bCs/>
          <w:spacing w:val="5"/>
          <w:sz w:val="31"/>
          <w:szCs w:val="31"/>
          <w:lang w:val="en-US" w:eastAsia="zh-CN"/>
        </w:rPr>
        <w:t>80</w:t>
      </w:r>
      <w:r>
        <w:rPr>
          <w:rFonts w:hint="default" w:ascii="Times New Roman" w:hAnsi="Times New Roman" w:eastAsia="方正楷体简体" w:cs="Times New Roman"/>
          <w:b/>
          <w:bCs/>
          <w:spacing w:val="5"/>
          <w:sz w:val="31"/>
          <w:szCs w:val="31"/>
        </w:rPr>
        <w:t>支队伍，</w:t>
      </w:r>
      <w:r>
        <w:rPr>
          <w:rFonts w:hint="default" w:ascii="Times New Roman" w:hAnsi="Times New Roman" w:eastAsia="方正楷体简体" w:cs="Times New Roman"/>
          <w:b/>
          <w:bCs/>
          <w:spacing w:val="5"/>
          <w:sz w:val="31"/>
          <w:szCs w:val="31"/>
          <w:highlight w:val="none"/>
        </w:rPr>
        <w:t>按团队名称拼音为序</w:t>
      </w:r>
      <w:r>
        <w:rPr>
          <w:rFonts w:hint="default" w:ascii="Times New Roman" w:hAnsi="Times New Roman" w:eastAsia="楷体" w:cs="Times New Roman"/>
          <w:b/>
          <w:bCs/>
          <w:spacing w:val="5"/>
          <w:sz w:val="31"/>
          <w:szCs w:val="3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3138"/>
        <w:textAlignment w:val="auto"/>
        <w:rPr>
          <w:rFonts w:hint="default" w:ascii="Times New Roman" w:hAnsi="Times New Roman" w:eastAsia="方正楷体简体" w:cs="Times New Roman"/>
          <w:b/>
          <w:bCs/>
          <w:spacing w:val="1"/>
          <w:sz w:val="31"/>
          <w:szCs w:val="31"/>
        </w:rPr>
      </w:pPr>
      <w:r>
        <w:rPr>
          <w:rFonts w:hint="default" w:ascii="Times New Roman" w:hAnsi="Times New Roman" w:eastAsia="方正楷体简体" w:cs="Times New Roman"/>
          <w:b/>
          <w:bCs/>
          <w:spacing w:val="1"/>
          <w:sz w:val="31"/>
          <w:szCs w:val="31"/>
        </w:rPr>
        <w:t>特等奖（共</w:t>
      </w:r>
      <w:r>
        <w:rPr>
          <w:rFonts w:hint="default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bCs/>
          <w:spacing w:val="1"/>
          <w:sz w:val="31"/>
          <w:szCs w:val="31"/>
        </w:rPr>
        <w:t>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“赓续红色血脉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传承井冈山精神” 团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全国专项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“青春兴泰来”小水滴公益实践团           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绿林之声                       计算机与控制工程学院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绿色足迹“林”距离社会实践团队           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3138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>一等奖（共</w:t>
      </w:r>
      <w:r>
        <w:rPr>
          <w:rFonts w:hint="eastAsia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>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弘扬塞罕坝精神 推动绿色发展          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锦官城小队                       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龙江先锋寻绿小队                     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秦川绿野行动小队                           奥林学院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闪闪红星宣讲团                               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伊春调研小分队                         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至诚化育队                   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自然守望者团队             野生动物与自然保护地学院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3138"/>
        <w:textAlignment w:val="auto"/>
        <w:rPr>
          <w:rFonts w:hint="default" w:ascii="Times New Roman" w:hAnsi="Times New Roman" w:eastAsia="方正仿宋简体" w:cs="Times New Roman"/>
          <w:b/>
          <w:bCs/>
          <w:spacing w:val="1"/>
          <w:sz w:val="31"/>
          <w:szCs w:val="3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1"/>
          <w:sz w:val="31"/>
          <w:szCs w:val="31"/>
          <w:lang w:val="en-US" w:eastAsia="zh-CN"/>
        </w:rPr>
        <w:t>二等奖（共</w:t>
      </w:r>
      <w:r>
        <w:rPr>
          <w:rFonts w:hint="eastAsia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>17</w:t>
      </w:r>
      <w:r>
        <w:rPr>
          <w:rFonts w:hint="eastAsia" w:ascii="方正楷体简体" w:hAnsi="方正楷体简体" w:eastAsia="方正楷体简体" w:cs="方正楷体简体"/>
          <w:b/>
          <w:bCs/>
          <w:spacing w:val="1"/>
          <w:sz w:val="31"/>
          <w:szCs w:val="31"/>
          <w:lang w:val="en-US" w:eastAsia="zh-CN"/>
        </w:rPr>
        <w:t>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“晨曦闪光，青春向党”社会实践团             全国专项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“鹤舞蓝天”生态调研实践队             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“花开半夏，青春筑梦”乡村振兴实践团     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“心随绿动，根正苗红”东林生态保护团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野生动物与自然保护地学院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大中小学思政课一体化建设调研团         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东林材子“派”之队                 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甲乙丙丁队                     计算机与控制工程学院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教信生态文明小队                           奥林学院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绿繁山水                               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绿水青山有我——感“碳”号队             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青衿致远队                                 奥林学院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文法学院丹心向阳团                         全国专项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小花狸-先锋队                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行知齐鲁队                             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莹莹灯塔记者团                       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支行合一支教小队                             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追忆峥嵘 筑梦时代小队                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3138"/>
        <w:textAlignment w:val="auto"/>
        <w:rPr>
          <w:rFonts w:hint="default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>三等奖（共</w:t>
      </w:r>
      <w:r>
        <w:rPr>
          <w:rFonts w:hint="eastAsia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>20</w:t>
      </w:r>
      <w:r>
        <w:rPr>
          <w:rFonts w:hint="default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>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“彩云筑梦行”小水滴公益实践团           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“情暖童心，向美同行”美育教育支教实践队       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“寻红迹，扎绿根”林区调研小分队         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922 护林小分队                             奥林学院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NEFU绿水青山小队                         奥林学院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八仙过海队                     计算机与控制工程学院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东北林业大学“强农兴林”（湖北）社会实践小分队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园林学院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东北林业大学赴福建省福州市推普助力乡村振兴服务队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全国专项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东林爱农兴农小分队                         全国专项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东林红色筑梦团                   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东林绿漾小分队             野生动物与自然保护地学院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红绿蓝三色之旅小分队                       奥林学院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化生先锋队                   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绿之忆小队                           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青年先锋队                             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乡约青冈小分队                           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寻习足迹内蒙小队                       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寻忆星火红色实践考察队                     文法学院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逐梦向万家                             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追光寻影小分队                       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>优秀奖（共</w:t>
      </w:r>
      <w:r>
        <w:rPr>
          <w:rFonts w:hint="eastAsia" w:ascii="Times New Roman" w:hAnsi="Times New Roman" w:eastAsia="方正楷体简体" w:cs="Times New Roman"/>
          <w:b/>
          <w:bCs/>
          <w:spacing w:val="1"/>
          <w:sz w:val="31"/>
          <w:szCs w:val="31"/>
          <w:lang w:val="en-US" w:eastAsia="zh-CN"/>
        </w:rPr>
        <w:t>31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>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塞罕坝”林海守护者小分队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“新时代.新气象.新成就”发展成就观察团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righ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计算机与控制工程学院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“星火相传”乡村振兴实践团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“星之源”先锋队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“咫尺青绿”生态调研团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Z.W.P队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博学笃志 砼学共行小队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从容应队七台河调研队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大爱鹤魂，湿地生态保护队    野生动物与自然保护地学院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第二十届东北林业大学大学生绿色营             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4493" w:leftChars="304" w:hanging="3855" w:hangingChars="1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东北林业大学赴江西省景德镇市推普助力乡村振兴服务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4471" w:leftChars="1976" w:hanging="321" w:hangingChars="100"/>
        <w:jc w:val="righ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 xml:space="preserve"> 全国专项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东林梦之队材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                   材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东林新青年队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奋进新程 探寻发展小队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干霄凌云队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狗熊岭精英植树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红色寻梦小分队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幻影寻踪 卓越使者小队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锦绣珠林实践团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家居与艺术设计学院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考评中心龙行之绿先锋队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科创先锋团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计算机与控制工程学院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绿满天涯 绿耀林魂小队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木之匠心承继团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家居与艺术设计学院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强盛集团分队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化学化工与资源利用学院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水陆两栖特战队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全国专项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思想火炬 青春闪耀小队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砼心协绿小队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砼心寻绿扬党魂小队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土木与交通学院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芝士份子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计算机与控制工程学院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追梦红色足迹队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追忆红色流年实践队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材料科学与工程学院</w:t>
      </w: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jIyMjIzNzM3OWZlYTUxZDdiYjYxMzUxNGI3ZmEifQ=="/>
  </w:docVars>
  <w:rsids>
    <w:rsidRoot w:val="35A746A0"/>
    <w:rsid w:val="25373FB7"/>
    <w:rsid w:val="35A746A0"/>
    <w:rsid w:val="424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1439</Words>
  <Characters>1456</Characters>
  <Lines>0</Lines>
  <Paragraphs>0</Paragraphs>
  <TotalTime>1</TotalTime>
  <ScaleCrop>false</ScaleCrop>
  <LinksUpToDate>false</LinksUpToDate>
  <CharactersWithSpaces>2889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2023-10-17T14:12:00Z</dcterms:created>
  <dc:creator>初夏，听花开的故事</dc:creator>
  <cp:lastModifiedBy>活农</cp:lastModifiedBy>
  <dcterms:modified xsi:type="dcterms:W3CDTF">2023-10-17T14:28:19Z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826FA4A2B46C4EF087A15121993DDFAB_11</vt:lpwstr>
  </property>
</Properties>
</file>