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简体" w:hAnsi="方正楷体简体" w:eastAsia="方正楷体简体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/>
          <w:sz w:val="32"/>
          <w:szCs w:val="32"/>
        </w:rPr>
        <w:t>附件</w:t>
      </w:r>
      <w:r>
        <w:rPr>
          <w:rFonts w:hint="eastAsia" w:ascii="方正楷体简体" w:hAnsi="方正楷体简体" w:eastAsia="方正楷体简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专项活动实践团队申报表</w:t>
      </w:r>
    </w:p>
    <w:p>
      <w:pPr>
        <w:spacing w:line="520" w:lineRule="exact"/>
        <w:rPr>
          <w:rFonts w:ascii="方正仿宋简体" w:hAnsi="方正仿宋简体" w:eastAsia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/>
          <w:sz w:val="32"/>
          <w:szCs w:val="32"/>
        </w:rPr>
        <w:t>申报学校：</w:t>
      </w:r>
      <w:r>
        <w:rPr>
          <w:rFonts w:ascii="方正仿宋简体" w:hAnsi="方正仿宋简体" w:eastAsia="方正仿宋简体"/>
          <w:sz w:val="32"/>
          <w:szCs w:val="32"/>
          <w:lang w:val="en-US"/>
        </w:rPr>
        <w:t>_______________</w:t>
      </w:r>
    </w:p>
    <w:tbl>
      <w:tblPr>
        <w:tblStyle w:val="3"/>
        <w:tblW w:w="893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992"/>
        <w:gridCol w:w="1418"/>
        <w:gridCol w:w="184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团队名称</w:t>
            </w: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实践课题</w:t>
            </w: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团委及团队负责人及联系电话</w:t>
            </w: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 xml:space="preserve">院团委书记联系方式： </w:t>
            </w: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    </w:t>
            </w: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 xml:space="preserve">带队老师姓名： </w:t>
            </w: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          </w:t>
            </w: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43" w:type="dxa"/>
            <w:vMerge w:val="continue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 xml:space="preserve">电话（手机）： </w:t>
            </w: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            </w:t>
            </w: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 xml:space="preserve">邮箱： </w:t>
            </w: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          </w:t>
            </w: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团队总人数</w:t>
            </w: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              </w:t>
            </w: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团队人员专业构成</w:t>
            </w:r>
          </w:p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（含队长）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姓名</w:t>
            </w:r>
          </w:p>
        </w:tc>
        <w:tc>
          <w:tcPr>
            <w:tcW w:w="1418" w:type="dxa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年级</w:t>
            </w:r>
          </w:p>
        </w:tc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专业</w:t>
            </w:r>
          </w:p>
        </w:tc>
        <w:tc>
          <w:tcPr>
            <w:tcW w:w="2835" w:type="dxa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84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课题名称及内容</w:t>
            </w: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（主要包括：立项选题的意义，学术或应用价值，开展实践的重点、难点和主要创新之处，完成立项的优势，预期的实践成果。具体方案可另附页。）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团委推荐意见</w:t>
            </w: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ind w:left="4640" w:hanging="4640" w:hangingChars="1450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                                       (</w:t>
            </w: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盖章）</w:t>
            </w:r>
          </w:p>
          <w:p>
            <w:pPr>
              <w:spacing w:line="520" w:lineRule="exact"/>
              <w:ind w:firstLine="3360" w:firstLineChars="1050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</w:t>
            </w: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 xml:space="preserve">年 </w:t>
            </w: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    </w:t>
            </w: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 xml:space="preserve">月 </w:t>
            </w: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   </w:t>
            </w: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备注</w:t>
            </w: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</w:tr>
    </w:tbl>
    <w:p/>
    <w:sectPr>
      <w:pgSz w:w="11900" w:h="16840"/>
      <w:pgMar w:top="1985" w:right="1531" w:bottom="1985" w:left="1531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B8"/>
    <w:rsid w:val="00122A17"/>
    <w:rsid w:val="00237FAA"/>
    <w:rsid w:val="00321EBB"/>
    <w:rsid w:val="00451FFF"/>
    <w:rsid w:val="00603FF1"/>
    <w:rsid w:val="006F2073"/>
    <w:rsid w:val="00737DE7"/>
    <w:rsid w:val="007B4175"/>
    <w:rsid w:val="009D281D"/>
    <w:rsid w:val="00A60150"/>
    <w:rsid w:val="00AD1B17"/>
    <w:rsid w:val="00B35931"/>
    <w:rsid w:val="00B6111A"/>
    <w:rsid w:val="00DA2453"/>
    <w:rsid w:val="00DB697C"/>
    <w:rsid w:val="00E35DB8"/>
    <w:rsid w:val="00EC6819"/>
    <w:rsid w:val="00ED5193"/>
    <w:rsid w:val="3CE03034"/>
    <w:rsid w:val="648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GB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426</Characters>
  <Lines>3</Lines>
  <Paragraphs>1</Paragraphs>
  <TotalTime>19</TotalTime>
  <ScaleCrop>false</ScaleCrop>
  <LinksUpToDate>false</LinksUpToDate>
  <CharactersWithSpaces>499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2022-06-11T14:39:00Z</dcterms:created>
  <dc:creator>Li Shuangxin</dc:creator>
  <cp:lastModifiedBy>M</cp:lastModifiedBy>
  <dcterms:modified xsi:type="dcterms:W3CDTF">2022-06-21T05:30:46Z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