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专项活动实践团队任务书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课题名称</w:t>
            </w:r>
          </w:p>
        </w:tc>
        <w:tc>
          <w:tcPr>
            <w:tcW w:w="713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（主要包括：</w:t>
            </w:r>
            <w:bookmarkStart w:id="0" w:name="_GoBack"/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立项选题的意义，学术或应用价值，开展实践的重点、难点和主要创新之处，完成立项的优势，预期的实践成果。具体方案可另附页。）</w:t>
            </w:r>
          </w:p>
          <w:bookmarkEnd w:id="0"/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</w:tbl>
    <w:p/>
    <w:sectPr>
      <w:pgSz w:w="11900" w:h="16840"/>
      <w:pgMar w:top="1985" w:right="1531" w:bottom="1985" w:left="153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8"/>
    <w:rsid w:val="00122A17"/>
    <w:rsid w:val="00237FAA"/>
    <w:rsid w:val="00321EBB"/>
    <w:rsid w:val="00451FFF"/>
    <w:rsid w:val="00603FF1"/>
    <w:rsid w:val="006F2073"/>
    <w:rsid w:val="00737DE7"/>
    <w:rsid w:val="007B4175"/>
    <w:rsid w:val="009D281D"/>
    <w:rsid w:val="00A60150"/>
    <w:rsid w:val="00AD1B17"/>
    <w:rsid w:val="00B35931"/>
    <w:rsid w:val="00B6111A"/>
    <w:rsid w:val="00DA2453"/>
    <w:rsid w:val="00DB697C"/>
    <w:rsid w:val="00E35DB8"/>
    <w:rsid w:val="00EC6819"/>
    <w:rsid w:val="00ED5193"/>
    <w:rsid w:val="04BD567B"/>
    <w:rsid w:val="7B8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GB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19</TotalTime>
  <ScaleCrop>false</ScaleCrop>
  <LinksUpToDate>false</LinksUpToDate>
  <CharactersWithSpaces>499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2022-06-11T14:39:00Z</dcterms:created>
  <dc:creator>Li Shuangxin</dc:creator>
  <cp:lastModifiedBy>M</cp:lastModifiedBy>
  <dcterms:modified xsi:type="dcterms:W3CDTF">2022-06-21T05:30:08Z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